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9E" w:rsidRPr="007D4E9E" w:rsidRDefault="007D4E9E" w:rsidP="007D4E9E">
      <w:pPr>
        <w:jc w:val="center"/>
        <w:rPr>
          <w:sz w:val="28"/>
          <w:szCs w:val="28"/>
        </w:rPr>
      </w:pPr>
      <w:r w:rsidRPr="007D4E9E">
        <w:rPr>
          <w:sz w:val="28"/>
          <w:szCs w:val="28"/>
        </w:rPr>
        <w:t>Развитие познавате</w:t>
      </w:r>
      <w:r>
        <w:rPr>
          <w:sz w:val="28"/>
          <w:szCs w:val="28"/>
        </w:rPr>
        <w:t xml:space="preserve">льных навыков дошкольников с </w:t>
      </w:r>
      <w:r w:rsidRPr="007D4E9E">
        <w:rPr>
          <w:sz w:val="28"/>
          <w:szCs w:val="28"/>
        </w:rPr>
        <w:t>задер</w:t>
      </w:r>
      <w:r>
        <w:rPr>
          <w:sz w:val="28"/>
          <w:szCs w:val="28"/>
        </w:rPr>
        <w:t>жкой психического развития</w:t>
      </w:r>
      <w:r w:rsidRPr="007D4E9E">
        <w:rPr>
          <w:sz w:val="28"/>
          <w:szCs w:val="28"/>
        </w:rPr>
        <w:t xml:space="preserve"> через сюжетно-ролевую игру "Магазин </w:t>
      </w:r>
      <w:proofErr w:type="spellStart"/>
      <w:r w:rsidRPr="007D4E9E">
        <w:rPr>
          <w:sz w:val="28"/>
          <w:szCs w:val="28"/>
        </w:rPr>
        <w:t>Фребеля</w:t>
      </w:r>
      <w:proofErr w:type="spellEnd"/>
      <w:r w:rsidRPr="007D4E9E">
        <w:rPr>
          <w:sz w:val="28"/>
          <w:szCs w:val="28"/>
        </w:rPr>
        <w:t>"</w:t>
      </w:r>
    </w:p>
    <w:p w:rsidR="00000931" w:rsidRDefault="007D4E9E" w:rsidP="0000093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Проблема</w:t>
      </w:r>
      <w:r w:rsidRPr="007D4E9E">
        <w:rPr>
          <w:sz w:val="28"/>
          <w:szCs w:val="28"/>
        </w:rPr>
        <w:t xml:space="preserve"> развития познавательных навыков у детей дошкольного возраста с задер</w:t>
      </w:r>
      <w:r>
        <w:rPr>
          <w:sz w:val="28"/>
          <w:szCs w:val="28"/>
        </w:rPr>
        <w:t>жкой психического развития</w:t>
      </w:r>
      <w:r w:rsidRPr="007D4E9E">
        <w:rPr>
          <w:sz w:val="28"/>
          <w:szCs w:val="28"/>
        </w:rPr>
        <w:t xml:space="preserve">. Представлен опыт работы воспитателя дошкольного образовательного учреждения </w:t>
      </w:r>
      <w:proofErr w:type="spellStart"/>
      <w:r>
        <w:rPr>
          <w:sz w:val="28"/>
          <w:szCs w:val="28"/>
        </w:rPr>
        <w:t>Разумовы</w:t>
      </w:r>
      <w:proofErr w:type="spellEnd"/>
      <w:r>
        <w:rPr>
          <w:sz w:val="28"/>
          <w:szCs w:val="28"/>
        </w:rPr>
        <w:t xml:space="preserve"> Светланы Сергеевны </w:t>
      </w:r>
      <w:r w:rsidRPr="007D4E9E">
        <w:rPr>
          <w:sz w:val="28"/>
          <w:szCs w:val="28"/>
        </w:rPr>
        <w:t xml:space="preserve">по созданию и внедрению в образовательный процесс пособия «Картотека сюжетно-ролевых игр </w:t>
      </w:r>
      <w:proofErr w:type="spellStart"/>
      <w:r w:rsidRPr="007D4E9E">
        <w:rPr>
          <w:sz w:val="28"/>
          <w:szCs w:val="28"/>
        </w:rPr>
        <w:t>Магазин-Фребеля</w:t>
      </w:r>
      <w:proofErr w:type="spellEnd"/>
      <w:r w:rsidRPr="007D4E9E">
        <w:rPr>
          <w:sz w:val="28"/>
          <w:szCs w:val="28"/>
        </w:rPr>
        <w:t xml:space="preserve">». Описана цель, задачи и методические особенности использования пособия, а также показаны возможности развития познавательной, социально-коммуникативной и эмоционально-волевой сфер детей с </w:t>
      </w:r>
      <w:r w:rsidR="00000931" w:rsidRPr="007D4E9E">
        <w:rPr>
          <w:sz w:val="28"/>
          <w:szCs w:val="28"/>
        </w:rPr>
        <w:t>задер</w:t>
      </w:r>
      <w:r w:rsidR="00000931">
        <w:rPr>
          <w:sz w:val="28"/>
          <w:szCs w:val="28"/>
        </w:rPr>
        <w:t xml:space="preserve">жкой психического развития </w:t>
      </w:r>
      <w:r w:rsidRPr="007D4E9E">
        <w:rPr>
          <w:sz w:val="28"/>
          <w:szCs w:val="28"/>
        </w:rPr>
        <w:t>через игровую деятельность.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Актуальность проблемы развития познавательных навыков у детей дошкольного возраста, особенно с задержкой психического развития, </w:t>
      </w:r>
      <w:r w:rsidR="00000931">
        <w:rPr>
          <w:sz w:val="28"/>
          <w:szCs w:val="28"/>
        </w:rPr>
        <w:t>не вызывает сомнений. Дети с</w:t>
      </w:r>
      <w:r w:rsidR="00000931" w:rsidRPr="00000931">
        <w:rPr>
          <w:sz w:val="28"/>
          <w:szCs w:val="28"/>
        </w:rPr>
        <w:t xml:space="preserve"> </w:t>
      </w:r>
      <w:r w:rsidR="00000931" w:rsidRPr="007D4E9E">
        <w:rPr>
          <w:sz w:val="28"/>
          <w:szCs w:val="28"/>
        </w:rPr>
        <w:t>задер</w:t>
      </w:r>
      <w:r w:rsidR="00000931">
        <w:rPr>
          <w:sz w:val="28"/>
          <w:szCs w:val="28"/>
        </w:rPr>
        <w:t xml:space="preserve">жкой психического развития </w:t>
      </w:r>
      <w:r w:rsidRPr="007D4E9E">
        <w:rPr>
          <w:sz w:val="28"/>
          <w:szCs w:val="28"/>
        </w:rPr>
        <w:t>испытывают трудности в восприятии, внимании, памяти, мышлении, речи, что затрудняет их адаптацию к образовательной среде и социальной жизни. Одним из эффективных методов коррекционной работы с детьми данной категории является использование сюжетно-ролевой игры, которая позволяет в непринужденной и интересной форме развивать необходимые навыки и умения.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Основываясь на работах педагога-новатора Фридриха </w:t>
      </w:r>
      <w:proofErr w:type="spellStart"/>
      <w:r w:rsidRPr="007D4E9E">
        <w:rPr>
          <w:sz w:val="28"/>
          <w:szCs w:val="28"/>
        </w:rPr>
        <w:t>Фребеля</w:t>
      </w:r>
      <w:proofErr w:type="spellEnd"/>
      <w:r w:rsidRPr="007D4E9E">
        <w:rPr>
          <w:sz w:val="28"/>
          <w:szCs w:val="28"/>
        </w:rPr>
        <w:t xml:space="preserve">, мы разработали пособие «Картотека сюжетно-ролевых игр </w:t>
      </w:r>
      <w:proofErr w:type="spellStart"/>
      <w:r w:rsidRPr="007D4E9E">
        <w:rPr>
          <w:sz w:val="28"/>
          <w:szCs w:val="28"/>
        </w:rPr>
        <w:t>Магазин-Фребеля</w:t>
      </w:r>
      <w:proofErr w:type="spellEnd"/>
      <w:r w:rsidRPr="007D4E9E">
        <w:rPr>
          <w:sz w:val="28"/>
          <w:szCs w:val="28"/>
        </w:rPr>
        <w:t xml:space="preserve">», предназначенное для использования в дошкольных образовательных учреждениях и способствующее </w:t>
      </w:r>
      <w:r w:rsidR="00000931">
        <w:rPr>
          <w:sz w:val="28"/>
          <w:szCs w:val="28"/>
        </w:rPr>
        <w:t xml:space="preserve">всестороннему развитию детей с </w:t>
      </w:r>
      <w:r w:rsidR="00000931" w:rsidRPr="007D4E9E">
        <w:rPr>
          <w:sz w:val="28"/>
          <w:szCs w:val="28"/>
        </w:rPr>
        <w:t>задер</w:t>
      </w:r>
      <w:r w:rsidR="00000931">
        <w:rPr>
          <w:sz w:val="28"/>
          <w:szCs w:val="28"/>
        </w:rPr>
        <w:t>жкой психического развития.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Пособие представляет собой набор карточек с описанием различных игровых ситуаций и заданий, связанных с игрой "Магазин". В основе игр лежит использование дидактических материалов </w:t>
      </w:r>
      <w:proofErr w:type="spellStart"/>
      <w:r w:rsidRPr="007D4E9E">
        <w:rPr>
          <w:sz w:val="28"/>
          <w:szCs w:val="28"/>
        </w:rPr>
        <w:t>Фребеля</w:t>
      </w:r>
      <w:proofErr w:type="spellEnd"/>
      <w:r w:rsidRPr="007D4E9E">
        <w:rPr>
          <w:sz w:val="28"/>
          <w:szCs w:val="28"/>
        </w:rPr>
        <w:t xml:space="preserve"> (кубики, шарики, брусочки, пластинки и т.д.), что позволяет не только развивать познавательные навыки, но и знакомить детей с миром форм, цветов и размеров.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Цели и задачи испо</w:t>
      </w:r>
      <w:r w:rsidR="00000931">
        <w:rPr>
          <w:sz w:val="28"/>
          <w:szCs w:val="28"/>
        </w:rPr>
        <w:t>льзования пособия: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Развитие познавательных навыков: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Формирование представлений о количестве, цвете, форме, величине предметов.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lastRenderedPageBreak/>
        <w:t xml:space="preserve">  * Развитие умения классифицировать и сравнивать предметы по различным признакам.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Развитие внимания, памяти, мышления и речи.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Развитие социально-коммуникативных навыков: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Формирование умения взаимодействовать в группе, соблюдать правила игры.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Развитие умения выражать свои желания и потребности.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Формирование </w:t>
      </w:r>
      <w:proofErr w:type="spellStart"/>
      <w:r w:rsidRPr="007D4E9E">
        <w:rPr>
          <w:sz w:val="28"/>
          <w:szCs w:val="28"/>
        </w:rPr>
        <w:t>эмпатии</w:t>
      </w:r>
      <w:proofErr w:type="spellEnd"/>
      <w:r w:rsidRPr="007D4E9E">
        <w:rPr>
          <w:sz w:val="28"/>
          <w:szCs w:val="28"/>
        </w:rPr>
        <w:t xml:space="preserve"> и уважения к другим участникам игры.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Развитие эмоционально-волевой сферы: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Развитие умения планировать свои действия в рамках игровой ситуации.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Развитие настойчивости в достижении поставленных целей.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  * Формирование уме</w:t>
      </w:r>
      <w:r w:rsidR="00000931">
        <w:rPr>
          <w:sz w:val="28"/>
          <w:szCs w:val="28"/>
        </w:rPr>
        <w:t>ния контролировать свои эмоции.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Методические особенности использования пособия: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Адаптация к индивидуальным особенностям: Карточки с играми можно адаптировать к уровню развития каждого ребенка, упрощая или усложняя задания.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Визуальная поддержка: При проведении игр используются наглядные материалы, картинки, схемы, что облегчает понимание правил и заданий детьми с ЗПР.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Постепенное усложнение: Игры вводятся постепенно, начиная с простых ситуаций и ролей, постепенно усложняясь и добавляя новые элементы.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Роль педагога: Педагог выступает не только как организатор игры, но и как активный участник, демонстрируя правильные модели поведения и способы решения возникающих проблем.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Положительное подкрепление: Похвала, поощрение и поддержка способствуют повышению мотивации и интереса к игре у детей.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В ходе работы с использованием пособия «Картотека сюжетно-ролевых игр </w:t>
      </w:r>
      <w:proofErr w:type="spellStart"/>
      <w:r w:rsidRPr="007D4E9E">
        <w:rPr>
          <w:sz w:val="28"/>
          <w:szCs w:val="28"/>
        </w:rPr>
        <w:t>Магазин-Фребеля</w:t>
      </w:r>
      <w:proofErr w:type="spellEnd"/>
      <w:r w:rsidRPr="007D4E9E">
        <w:rPr>
          <w:sz w:val="28"/>
          <w:szCs w:val="28"/>
        </w:rPr>
        <w:t>» наблюдается положительная динамика в развитии познавательных навыков у детей с</w:t>
      </w:r>
      <w:r w:rsidR="00000931">
        <w:rPr>
          <w:sz w:val="28"/>
          <w:szCs w:val="28"/>
        </w:rPr>
        <w:t xml:space="preserve">  </w:t>
      </w:r>
      <w:r w:rsidR="00000931" w:rsidRPr="007D4E9E">
        <w:rPr>
          <w:sz w:val="28"/>
          <w:szCs w:val="28"/>
        </w:rPr>
        <w:t>задер</w:t>
      </w:r>
      <w:r w:rsidR="00000931">
        <w:rPr>
          <w:sz w:val="28"/>
          <w:szCs w:val="28"/>
        </w:rPr>
        <w:t>жкой психического развития: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Улучшилось восприятие и дифференциация сенсорных эталонов (цвет, форма, размер).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Повысился уровень внимания, памяти и мышления.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Активизировалась речевая деятельность, улучшилось умение выражать свои мысли и желания.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lastRenderedPageBreak/>
        <w:t>• Повысилась социальная компетентность, умение взаимодействовать с другими детьми.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>• Улучшился эмоциональный фон, дети стали более настойчивыми и уверенными в себе.</w:t>
      </w:r>
    </w:p>
    <w:p w:rsidR="007D4E9E" w:rsidRPr="007D4E9E" w:rsidRDefault="007D4E9E" w:rsidP="00000931">
      <w:pPr>
        <w:spacing w:after="0"/>
        <w:ind w:firstLine="709"/>
        <w:rPr>
          <w:sz w:val="28"/>
          <w:szCs w:val="28"/>
        </w:rPr>
      </w:pPr>
      <w:r w:rsidRPr="007D4E9E">
        <w:rPr>
          <w:sz w:val="28"/>
          <w:szCs w:val="28"/>
        </w:rPr>
        <w:t xml:space="preserve">Сюжетно-ролевая игра "Магазин </w:t>
      </w:r>
      <w:proofErr w:type="spellStart"/>
      <w:r w:rsidRPr="007D4E9E">
        <w:rPr>
          <w:sz w:val="28"/>
          <w:szCs w:val="28"/>
        </w:rPr>
        <w:t>Фребеля</w:t>
      </w:r>
      <w:proofErr w:type="spellEnd"/>
      <w:r w:rsidRPr="007D4E9E">
        <w:rPr>
          <w:sz w:val="28"/>
          <w:szCs w:val="28"/>
        </w:rPr>
        <w:t xml:space="preserve">" с использованием пособия "Картотека сюжетно-ролевых игр </w:t>
      </w:r>
      <w:proofErr w:type="spellStart"/>
      <w:r w:rsidRPr="007D4E9E">
        <w:rPr>
          <w:sz w:val="28"/>
          <w:szCs w:val="28"/>
        </w:rPr>
        <w:t>Магазин-Фребеля</w:t>
      </w:r>
      <w:proofErr w:type="spellEnd"/>
      <w:r w:rsidRPr="007D4E9E">
        <w:rPr>
          <w:sz w:val="28"/>
          <w:szCs w:val="28"/>
        </w:rPr>
        <w:t>" является эффективным методом развития познавательных навыков у д</w:t>
      </w:r>
      <w:r w:rsidR="00000931">
        <w:rPr>
          <w:sz w:val="28"/>
          <w:szCs w:val="28"/>
        </w:rPr>
        <w:t>етей дошкольного возраста с  задержкой психического развития.</w:t>
      </w:r>
      <w:r w:rsidRPr="007D4E9E">
        <w:rPr>
          <w:sz w:val="28"/>
          <w:szCs w:val="28"/>
        </w:rPr>
        <w:t xml:space="preserve"> Игровая деятельность создает условия для естественного и непринужденного развития, способствует формированию социально-коммуникативных навыков, эмоциональной устойчивости и помогает детям успешно адаптироваться к образовательной среде.</w:t>
      </w:r>
    </w:p>
    <w:p w:rsidR="007D4E9E" w:rsidRPr="007D4E9E" w:rsidRDefault="007D4E9E" w:rsidP="007D4E9E">
      <w:pPr>
        <w:rPr>
          <w:sz w:val="28"/>
          <w:szCs w:val="28"/>
        </w:rPr>
      </w:pPr>
    </w:p>
    <w:p w:rsidR="00E309A4" w:rsidRPr="00E309A4" w:rsidRDefault="00E309A4" w:rsidP="007D4E9E">
      <w:pPr>
        <w:rPr>
          <w:sz w:val="28"/>
          <w:szCs w:val="28"/>
        </w:rPr>
      </w:pPr>
    </w:p>
    <w:sectPr w:rsidR="00E309A4" w:rsidRPr="00E309A4" w:rsidSect="001F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09A4"/>
    <w:rsid w:val="00000931"/>
    <w:rsid w:val="001F590E"/>
    <w:rsid w:val="007D4E9E"/>
    <w:rsid w:val="00A67A68"/>
    <w:rsid w:val="00E3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Пиу пиу</dc:creator>
  <cp:lastModifiedBy>Пиу пиу</cp:lastModifiedBy>
  <cp:revision>2</cp:revision>
  <dcterms:created xsi:type="dcterms:W3CDTF">2025-01-30T12:44:00Z</dcterms:created>
  <dcterms:modified xsi:type="dcterms:W3CDTF">2025-01-30T14:04:00Z</dcterms:modified>
</cp:coreProperties>
</file>