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F19AD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</w:pPr>
      <w:r w:rsidRPr="00386B35"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  <w:t>Аналитическая справка по организации питания</w:t>
      </w:r>
    </w:p>
    <w:p w14:paraId="3E28D205" w14:textId="2B7BEDFB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</w:pPr>
      <w:r w:rsidRPr="00386B35"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  <w:t xml:space="preserve">В МБДОУ № 315 </w:t>
      </w:r>
      <w:proofErr w:type="gramStart"/>
      <w:r w:rsidRPr="00386B35"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  <w:t xml:space="preserve">за  </w:t>
      </w:r>
      <w:r w:rsidR="00A70546"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  <w:t>3</w:t>
      </w:r>
      <w:proofErr w:type="gramEnd"/>
      <w:r w:rsidRPr="00386B35"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  <w:t xml:space="preserve"> квартал   202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  <w:t>4</w:t>
      </w:r>
      <w:r w:rsidRPr="00386B35"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  <w:t xml:space="preserve"> года.</w:t>
      </w:r>
    </w:p>
    <w:p w14:paraId="3F0DF14B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14EE9E2B" w14:textId="0BBBC35A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целью оперативного регулирования качества питания в МБДОУ «ДС № 315 г. Челябинска» на 202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были разработаны нормативные документы, откорректирован мониторинг, систематически меняется информация в родительских уголках «Советы родителям по питанию детей».</w:t>
      </w:r>
    </w:p>
    <w:p w14:paraId="21369BE2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результате анализа установлено следующее:</w:t>
      </w:r>
    </w:p>
    <w:p w14:paraId="4706F2C9" w14:textId="075BBDAA" w:rsidR="00386B35" w:rsidRPr="00386B35" w:rsidRDefault="00386B35" w:rsidP="00386B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Нормативно-правовая основа, регулирующая деятельность МБДОУ «ДС№315 г. Челябинска» по организации питания изданы приказы: «Об организации питания сотрудников в МБДОУ «ДС №315 г. Челябинска» в 2023г. № 02-0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0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.01.202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г.; № 02-0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09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.01.202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 «Об организации питания детей в МБДОУ «ДС №315 г. Челябинска»; № 03-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0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.01.202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 «О создании комиссии для осуществления проверки соответствия норм закладки продуктов питания в котел на пищеблоке, выхода готовой продукции, соответствия табеля посещаемости детей и меню, и бухгалтерскому учету»; № 03-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0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.01.202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«О создании </w:t>
      </w:r>
      <w:proofErr w:type="spellStart"/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бракеражной</w:t>
      </w:r>
      <w:proofErr w:type="spellEnd"/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комиссии в МБДОУ «ДС №315 г. Челябинска на 202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год»</w:t>
      </w:r>
      <w:r w:rsid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(с корректировкой от 02.09.2024 года)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«Об утверждении 21-дневного меню требования и технологических карт к нему в МБДОУ «ДС № 315 г. Челябинска»  приказ № 02-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32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01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г..</w:t>
      </w:r>
    </w:p>
    <w:p w14:paraId="709CE002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2. Основанием </w:t>
      </w:r>
      <w:proofErr w:type="gramStart"/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поставки  продуктов</w:t>
      </w:r>
      <w:proofErr w:type="gramEnd"/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питания в МБДОУ являются муниципальные контракты: </w:t>
      </w:r>
    </w:p>
    <w:p w14:paraId="6B4F50DB" w14:textId="77777777" w:rsidR="00F54496" w:rsidRPr="00F54496" w:rsidRDefault="00F54496" w:rsidP="00F544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ООО «</w:t>
      </w:r>
      <w:proofErr w:type="spellStart"/>
      <w:r w:rsidRP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Аранта</w:t>
      </w:r>
      <w:proofErr w:type="spellEnd"/>
      <w:r w:rsidRP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»;</w:t>
      </w:r>
    </w:p>
    <w:p w14:paraId="5CDDC536" w14:textId="77777777" w:rsidR="00F54496" w:rsidRPr="00F54496" w:rsidRDefault="00F54496" w:rsidP="00F544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ООО «</w:t>
      </w:r>
      <w:proofErr w:type="spellStart"/>
      <w:r w:rsidRP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Продторг</w:t>
      </w:r>
      <w:proofErr w:type="spellEnd"/>
      <w:r w:rsidRP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»;</w:t>
      </w:r>
    </w:p>
    <w:p w14:paraId="42E398EF" w14:textId="77777777" w:rsidR="00F54496" w:rsidRPr="00F54496" w:rsidRDefault="00F54496" w:rsidP="00F544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ООО «Мана»;</w:t>
      </w:r>
    </w:p>
    <w:p w14:paraId="306EED61" w14:textId="77777777" w:rsidR="00F54496" w:rsidRPr="00F54496" w:rsidRDefault="00F54496" w:rsidP="00F544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ООО «Центр Защиты Прав»;</w:t>
      </w:r>
    </w:p>
    <w:p w14:paraId="2A9572F0" w14:textId="77777777" w:rsidR="00F54496" w:rsidRPr="00F54496" w:rsidRDefault="00F54496" w:rsidP="00F544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ООО «Цех мясных полуфабрикатов «Ермак»;</w:t>
      </w:r>
    </w:p>
    <w:p w14:paraId="42672CB7" w14:textId="77777777" w:rsidR="00F54496" w:rsidRPr="00F54496" w:rsidRDefault="00F54496" w:rsidP="00F544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ИП  </w:t>
      </w:r>
      <w:proofErr w:type="spellStart"/>
      <w:r w:rsidRP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Фраас</w:t>
      </w:r>
      <w:proofErr w:type="spellEnd"/>
      <w:proofErr w:type="gramEnd"/>
      <w:r w:rsidRP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Е.В.;</w:t>
      </w:r>
    </w:p>
    <w:p w14:paraId="0B2B45EB" w14:textId="77777777" w:rsidR="00F54496" w:rsidRPr="00F54496" w:rsidRDefault="00F54496" w:rsidP="00F544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ИП Миронова Г.Н.;</w:t>
      </w:r>
    </w:p>
    <w:p w14:paraId="16260F42" w14:textId="77777777" w:rsidR="00F54496" w:rsidRPr="00F54496" w:rsidRDefault="00F54496" w:rsidP="00F544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ООО ТД «Янтарное семечко»;</w:t>
      </w:r>
    </w:p>
    <w:p w14:paraId="4D240402" w14:textId="77777777" w:rsidR="00F54496" w:rsidRPr="00F54496" w:rsidRDefault="00F54496" w:rsidP="00F544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ИП Ермаков М.М.;</w:t>
      </w:r>
    </w:p>
    <w:p w14:paraId="79BAA0EE" w14:textId="77777777" w:rsidR="00F54496" w:rsidRPr="00F54496" w:rsidRDefault="00F54496" w:rsidP="00F544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ИП </w:t>
      </w:r>
      <w:proofErr w:type="spellStart"/>
      <w:r w:rsidRP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Абдуазизов</w:t>
      </w:r>
      <w:proofErr w:type="spellEnd"/>
      <w:r w:rsidRPr="00F544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А.И.</w:t>
      </w:r>
    </w:p>
    <w:p w14:paraId="35B81E08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364E93A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3.Использование средств за счет бюджета осуществляется в полном объеме.</w:t>
      </w:r>
      <w:r w:rsidRPr="00386B35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 xml:space="preserve"> 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Финансирование питания детей в ДОУ осуществляется из источников: бюджетное финансирование, в т.ч. родительских средств. </w:t>
      </w:r>
    </w:p>
    <w:p w14:paraId="5CCB3256" w14:textId="77777777" w:rsidR="00163C42" w:rsidRPr="00386B35" w:rsidRDefault="00386B35" w:rsidP="00163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Анализ финансовой схемы организации </w:t>
      </w:r>
      <w:proofErr w:type="gramStart"/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питания  показал</w:t>
      </w:r>
      <w:proofErr w:type="gramEnd"/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что стоимость одного дето-дня за  </w:t>
      </w:r>
      <w:proofErr w:type="spellStart"/>
      <w:r w:rsidR="00163C42"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</w:t>
      </w:r>
      <w:proofErr w:type="spellEnd"/>
      <w:r w:rsidR="00163C42"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163C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163C42"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квартал 2023 года –</w:t>
      </w:r>
      <w:r w:rsidR="00163C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127,26 </w:t>
      </w:r>
      <w:r w:rsidR="00163C42"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руб., за  </w:t>
      </w:r>
      <w:r w:rsidR="00163C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163C42"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квартал  202</w:t>
      </w:r>
      <w:r w:rsidR="00163C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163C42"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составила </w:t>
      </w:r>
      <w:r w:rsidR="00163C42" w:rsidRPr="00163C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138,65 руб.</w:t>
      </w:r>
    </w:p>
    <w:p w14:paraId="19E09FCD" w14:textId="78FA1602" w:rsidR="00386B35" w:rsidRPr="00386B35" w:rsidRDefault="00386B35" w:rsidP="00163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Стоимость д/дня за   </w:t>
      </w:r>
      <w:r w:rsidR="00163C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квартал 2023 года в сравнении с </w:t>
      </w:r>
      <w:r w:rsidR="00163C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кварталом 202</w:t>
      </w:r>
      <w:r w:rsidR="00C616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года  по</w:t>
      </w:r>
      <w:proofErr w:type="gramEnd"/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месяцам</w:t>
      </w:r>
    </w:p>
    <w:p w14:paraId="595F4773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2894"/>
        <w:gridCol w:w="2894"/>
      </w:tblGrid>
      <w:tr w:rsidR="00163C42" w:rsidRPr="00386B35" w14:paraId="6BA5CDE4" w14:textId="77777777" w:rsidTr="00E0583E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F329" w14:textId="144D5AF8" w:rsidR="00163C42" w:rsidRPr="00386B35" w:rsidRDefault="00163C42" w:rsidP="00163C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6B3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Месяцы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CD04" w14:textId="17386ED3" w:rsidR="00163C42" w:rsidRPr="00386B35" w:rsidRDefault="00163C42" w:rsidP="00163C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86B3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4F19" w14:textId="04B96D37" w:rsidR="00163C42" w:rsidRPr="00163C42" w:rsidRDefault="00163C42" w:rsidP="00163C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567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163C4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2024 год</w:t>
            </w:r>
          </w:p>
        </w:tc>
      </w:tr>
      <w:tr w:rsidR="00163C42" w:rsidRPr="00386B35" w14:paraId="33471610" w14:textId="77777777" w:rsidTr="00E0583E">
        <w:trPr>
          <w:trHeight w:val="43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817D" w14:textId="7D2D698D" w:rsidR="00163C42" w:rsidRPr="00386B35" w:rsidRDefault="00163C42" w:rsidP="00163C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567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064" w14:textId="2AD27529" w:rsidR="00163C42" w:rsidRPr="00386B35" w:rsidRDefault="00163C42" w:rsidP="00163C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126,62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459" w14:textId="0B0F1BBE" w:rsidR="00163C42" w:rsidRPr="005E2E4D" w:rsidRDefault="00163C42" w:rsidP="00163C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141,17</w:t>
            </w:r>
          </w:p>
        </w:tc>
      </w:tr>
      <w:tr w:rsidR="00163C42" w:rsidRPr="00386B35" w14:paraId="174334D3" w14:textId="77777777" w:rsidTr="00E0583E">
        <w:trPr>
          <w:trHeight w:val="36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3C87" w14:textId="11B2C04D" w:rsidR="00163C42" w:rsidRPr="00386B35" w:rsidRDefault="00163C42" w:rsidP="00163C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567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6F68" w14:textId="2CB92C6B" w:rsidR="00163C42" w:rsidRPr="00386B35" w:rsidRDefault="00163C42" w:rsidP="00163C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128,40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347" w14:textId="6581D8BE" w:rsidR="00163C42" w:rsidRPr="005E2E4D" w:rsidRDefault="00163C42" w:rsidP="00163C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136,10</w:t>
            </w:r>
          </w:p>
        </w:tc>
      </w:tr>
      <w:tr w:rsidR="00163C42" w:rsidRPr="00386B35" w14:paraId="53AEA342" w14:textId="77777777" w:rsidTr="00E0583E">
        <w:trPr>
          <w:trHeight w:val="3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3682" w14:textId="575EFD10" w:rsidR="00163C42" w:rsidRPr="00386B35" w:rsidRDefault="00163C42" w:rsidP="00163C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567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27B6" w14:textId="30B4FCD9" w:rsidR="00163C42" w:rsidRPr="00386B35" w:rsidRDefault="00163C42" w:rsidP="00163C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126,73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C104" w14:textId="173FD436" w:rsidR="00163C42" w:rsidRPr="005E2E4D" w:rsidRDefault="00163C42" w:rsidP="00163C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138,51</w:t>
            </w:r>
          </w:p>
        </w:tc>
      </w:tr>
      <w:tr w:rsidR="00163C42" w:rsidRPr="00386B35" w14:paraId="7BE00D99" w14:textId="77777777" w:rsidTr="00E0583E">
        <w:trPr>
          <w:trHeight w:val="16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FB7B" w14:textId="14A69A4A" w:rsidR="00163C42" w:rsidRPr="00386B35" w:rsidRDefault="00163C42" w:rsidP="00163C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567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386B3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  <w:r w:rsidRPr="00386B3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квартал года 2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  <w:r w:rsidRPr="00386B3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/2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33BC" w14:textId="19978BF0" w:rsidR="00163C42" w:rsidRPr="00386B35" w:rsidRDefault="00163C42" w:rsidP="00163C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567"/>
              <w:jc w:val="both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127,26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9C17" w14:textId="662393FA" w:rsidR="00163C42" w:rsidRPr="008B39E4" w:rsidRDefault="00163C42" w:rsidP="00163C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567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138,65</w:t>
            </w:r>
          </w:p>
        </w:tc>
      </w:tr>
    </w:tbl>
    <w:p w14:paraId="5D768E0E" w14:textId="4E171E1B" w:rsidR="00386B35" w:rsidRPr="0067516A" w:rsidRDefault="00386B35" w:rsidP="00386B35">
      <w:pPr>
        <w:widowControl w:val="0"/>
        <w:autoSpaceDE w:val="0"/>
        <w:autoSpaceDN w:val="0"/>
        <w:adjustRightInd w:val="0"/>
        <w:spacing w:before="40" w:after="0" w:line="240" w:lineRule="auto"/>
        <w:ind w:right="567"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Из таблицы видно в сравнении </w:t>
      </w:r>
      <w:proofErr w:type="gramStart"/>
      <w:r w:rsidRPr="00386B3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  </w:t>
      </w:r>
      <w:r w:rsidR="00163C4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proofErr w:type="gramEnd"/>
      <w:r w:rsidRPr="00386B3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кварталом 202</w:t>
      </w:r>
      <w:r w:rsidR="00163C4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386B3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года  за </w:t>
      </w:r>
      <w:r w:rsidR="00163C4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386B3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квартал  202</w:t>
      </w:r>
      <w:r w:rsidR="00163C4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</w:t>
      </w:r>
      <w:r w:rsidRPr="00386B3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года стоимость д/дня </w:t>
      </w:r>
      <w:r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</w:t>
      </w:r>
      <w:r w:rsidR="00E80B6A"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величилась</w:t>
      </w:r>
      <w:r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на</w:t>
      </w:r>
      <w:r w:rsidR="008B39E4"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r w:rsidR="0067516A"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11</w:t>
      </w:r>
      <w:r w:rsidR="00E80B6A"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="0067516A"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39</w:t>
      </w:r>
      <w:r w:rsidR="008B39E4"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proofErr w:type="spellStart"/>
      <w:r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руб</w:t>
      </w:r>
      <w:proofErr w:type="spellEnd"/>
      <w:r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.</w:t>
      </w:r>
    </w:p>
    <w:p w14:paraId="2834A972" w14:textId="3EB1DB66" w:rsidR="00386B35" w:rsidRPr="00386B35" w:rsidRDefault="00386B35" w:rsidP="00386B35">
      <w:pPr>
        <w:widowControl w:val="0"/>
        <w:autoSpaceDE w:val="0"/>
        <w:autoSpaceDN w:val="0"/>
        <w:adjustRightInd w:val="0"/>
        <w:spacing w:before="40" w:after="0" w:line="240" w:lineRule="auto"/>
        <w:ind w:right="567"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Выполнение натуральных норм питания за </w:t>
      </w:r>
      <w:r w:rsidR="0067516A"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квартал 202</w:t>
      </w:r>
      <w:r w:rsidR="00C61673"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</w:t>
      </w:r>
      <w:r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года в сравнении с </w:t>
      </w:r>
      <w:r w:rsidR="0067516A"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gramStart"/>
      <w:r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кварталом  2023</w:t>
      </w:r>
      <w:proofErr w:type="gramEnd"/>
      <w:r w:rsidRPr="006751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года  в %.</w:t>
      </w:r>
    </w:p>
    <w:tbl>
      <w:tblPr>
        <w:tblW w:w="102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3672"/>
        <w:gridCol w:w="1417"/>
        <w:gridCol w:w="1524"/>
        <w:gridCol w:w="1524"/>
        <w:gridCol w:w="1418"/>
      </w:tblGrid>
      <w:tr w:rsidR="00386B35" w:rsidRPr="00386B35" w14:paraId="356E148A" w14:textId="77777777" w:rsidTr="00C61673">
        <w:trPr>
          <w:trHeight w:val="1407"/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45A5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Hlk92963780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8C80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продуктов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083B" w14:textId="7695BAD6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 </w:t>
            </w:r>
            <w:r w:rsidR="006751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proofErr w:type="gramEnd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</w:t>
            </w:r>
            <w:proofErr w:type="spellEnd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C61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года</w:t>
            </w:r>
          </w:p>
          <w:p w14:paraId="1F1C917B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 %)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F18E" w14:textId="17814675" w:rsidR="00386B35" w:rsidRPr="00E80B6A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E80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 </w:t>
            </w:r>
            <w:r w:rsidR="006751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proofErr w:type="gramEnd"/>
            <w:r w:rsidRPr="00E80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0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</w:t>
            </w:r>
            <w:proofErr w:type="spellEnd"/>
            <w:r w:rsidRPr="00E80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5E2E4D" w:rsidRPr="00E80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E80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года</w:t>
            </w:r>
          </w:p>
          <w:p w14:paraId="4D108E35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E80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 %)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54E2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Положи-тельная</w:t>
            </w:r>
            <w:proofErr w:type="gramEnd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динамика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1C79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Отрица</w:t>
            </w:r>
            <w:proofErr w:type="spellEnd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-тельная</w:t>
            </w:r>
            <w:proofErr w:type="gramEnd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динами-ка -</w:t>
            </w:r>
          </w:p>
        </w:tc>
      </w:tr>
      <w:tr w:rsidR="0067516A" w:rsidRPr="00386B35" w14:paraId="4E119FAF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D004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1A26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Мясо</w:t>
            </w:r>
          </w:p>
        </w:tc>
        <w:tc>
          <w:tcPr>
            <w:tcW w:w="1417" w:type="dxa"/>
          </w:tcPr>
          <w:p w14:paraId="7DF2DE78" w14:textId="3611AC97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A69" w14:textId="0F47D93C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720F" w14:textId="3F6BDFC5" w:rsidR="0067516A" w:rsidRPr="00386B35" w:rsidRDefault="00EE0B7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  <w:r w:rsidR="006751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337" w14:textId="28FB8E10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516A" w:rsidRPr="00386B35" w14:paraId="0A6A5877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DA16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4BD8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1417" w:type="dxa"/>
          </w:tcPr>
          <w:p w14:paraId="01F86CBF" w14:textId="1E38A1F2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959B" w14:textId="6B5B558C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3A52" w14:textId="7717B0C8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328F" w14:textId="5AB4CC21" w:rsidR="0067516A" w:rsidRPr="00386B35" w:rsidRDefault="00EE0B7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-2,3</w:t>
            </w:r>
          </w:p>
        </w:tc>
      </w:tr>
      <w:tr w:rsidR="0067516A" w:rsidRPr="00386B35" w14:paraId="321688F8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8FC5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376E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Субпродукты за 1кв/Субпродукты за 2 кв</w:t>
            </w:r>
          </w:p>
        </w:tc>
        <w:tc>
          <w:tcPr>
            <w:tcW w:w="1417" w:type="dxa"/>
          </w:tcPr>
          <w:p w14:paraId="19E36003" w14:textId="21714DFB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1FE4" w14:textId="516EAF4C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EA3" w14:textId="7750EA8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  <w:r w:rsidR="00EE0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90C4" w14:textId="6D0CB1F5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516A" w:rsidRPr="00386B35" w14:paraId="67842362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CCD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DB9E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Рыба</w:t>
            </w:r>
          </w:p>
        </w:tc>
        <w:tc>
          <w:tcPr>
            <w:tcW w:w="1417" w:type="dxa"/>
          </w:tcPr>
          <w:p w14:paraId="6073309C" w14:textId="42A78DE0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C64F" w14:textId="185B5C19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A547" w14:textId="5400948F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  <w:r w:rsidR="00EE0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A2A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516A" w:rsidRPr="00386B35" w14:paraId="3E7190D9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568B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FA91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Масло сливочное </w:t>
            </w:r>
          </w:p>
        </w:tc>
        <w:tc>
          <w:tcPr>
            <w:tcW w:w="1417" w:type="dxa"/>
          </w:tcPr>
          <w:p w14:paraId="604B9857" w14:textId="195B325B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90,8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19F" w14:textId="66E0FA9A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8FCF" w14:textId="457AA4F3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  <w:r w:rsidR="00EE0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B304" w14:textId="6A56D28C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516A" w:rsidRPr="00386B35" w14:paraId="265BA8D9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99FE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71DB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1417" w:type="dxa"/>
          </w:tcPr>
          <w:p w14:paraId="667A8418" w14:textId="3719F474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8D01" w14:textId="675835AD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248" w14:textId="0D16D6B2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05D" w14:textId="65BED52D" w:rsidR="0067516A" w:rsidRPr="00386B35" w:rsidRDefault="00EE0B7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-1,8</w:t>
            </w:r>
          </w:p>
        </w:tc>
      </w:tr>
      <w:tr w:rsidR="0067516A" w:rsidRPr="00386B35" w14:paraId="5F7B1B6F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54FE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5250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Молоко и кисломолочные продукты</w:t>
            </w:r>
          </w:p>
        </w:tc>
        <w:tc>
          <w:tcPr>
            <w:tcW w:w="1417" w:type="dxa"/>
          </w:tcPr>
          <w:p w14:paraId="55D8B030" w14:textId="0C4DCB36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F534" w14:textId="146E8F7F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EF1" w14:textId="654AF121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  <w:r w:rsidR="00EE0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C18D" w14:textId="44858383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516A" w:rsidRPr="00386B35" w14:paraId="75377C41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49AB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DE84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Творог</w:t>
            </w:r>
          </w:p>
        </w:tc>
        <w:tc>
          <w:tcPr>
            <w:tcW w:w="1417" w:type="dxa"/>
          </w:tcPr>
          <w:p w14:paraId="07FB4D0A" w14:textId="0A102935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F5D" w14:textId="6D042777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E9B" w14:textId="1EB23D20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  <w:r w:rsidR="00EE0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EE0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28C2" w14:textId="51132349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516A" w:rsidRPr="00386B35" w14:paraId="2D8CFC0D" w14:textId="77777777" w:rsidTr="001F399A">
        <w:trPr>
          <w:trHeight w:val="178"/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CB63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85E1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1417" w:type="dxa"/>
          </w:tcPr>
          <w:p w14:paraId="7B7DFEBF" w14:textId="4B0DB34B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8D0" w14:textId="212840E1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3E1E" w14:textId="1BBBF1E6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  <w:r w:rsidR="00EE0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D479" w14:textId="663D9A88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516A" w:rsidRPr="00386B35" w14:paraId="08F9F765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4D40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5182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1417" w:type="dxa"/>
          </w:tcPr>
          <w:p w14:paraId="2201F073" w14:textId="5F354893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27F2" w14:textId="72CC4534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4349" w14:textId="06952C21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F39" w14:textId="3FA686AF" w:rsidR="0067516A" w:rsidRPr="00386B35" w:rsidRDefault="00EE0B7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-3,2</w:t>
            </w:r>
          </w:p>
        </w:tc>
      </w:tr>
      <w:tr w:rsidR="0067516A" w:rsidRPr="00386B35" w14:paraId="0F872327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9091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F153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Яйцо </w:t>
            </w:r>
            <w:proofErr w:type="gramStart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шт.</w:t>
            </w:r>
            <w:proofErr w:type="gramEnd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</w:tcPr>
          <w:p w14:paraId="6588F7A8" w14:textId="702823AC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87,3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E7A2" w14:textId="0712C53D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1881" w14:textId="4F0EAC25" w:rsidR="0067516A" w:rsidRPr="00386B35" w:rsidRDefault="00EE0B7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E0DB" w14:textId="7921C889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516A" w:rsidRPr="00386B35" w14:paraId="47F1B766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50BB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ED4D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Мука</w:t>
            </w:r>
          </w:p>
        </w:tc>
        <w:tc>
          <w:tcPr>
            <w:tcW w:w="1417" w:type="dxa"/>
          </w:tcPr>
          <w:p w14:paraId="674974DE" w14:textId="76256AA8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56F2" w14:textId="197E36FB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43C7" w14:textId="00EEE88D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F62C" w14:textId="11A7997D" w:rsidR="0067516A" w:rsidRPr="00386B35" w:rsidRDefault="00EE0B7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-0,6</w:t>
            </w:r>
          </w:p>
        </w:tc>
      </w:tr>
      <w:tr w:rsidR="0067516A" w:rsidRPr="00386B35" w14:paraId="7E7221C7" w14:textId="77777777" w:rsidTr="001F399A">
        <w:trPr>
          <w:trHeight w:val="419"/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8D7D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A830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Крупы ,</w:t>
            </w:r>
            <w:proofErr w:type="gramEnd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бобовые</w:t>
            </w:r>
          </w:p>
        </w:tc>
        <w:tc>
          <w:tcPr>
            <w:tcW w:w="1417" w:type="dxa"/>
          </w:tcPr>
          <w:p w14:paraId="23FE009F" w14:textId="7115719F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9CAA" w14:textId="5CFECBDA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1BD9" w14:textId="0C391138" w:rsidR="0067516A" w:rsidRPr="00386B35" w:rsidRDefault="001E1CB4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180" w14:textId="4A4C6694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516A" w:rsidRPr="00386B35" w14:paraId="1CEF2FA5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DE07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B3CC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Макароны</w:t>
            </w:r>
          </w:p>
        </w:tc>
        <w:tc>
          <w:tcPr>
            <w:tcW w:w="1417" w:type="dxa"/>
          </w:tcPr>
          <w:p w14:paraId="35FE5953" w14:textId="52F3EB6A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922D" w14:textId="421EE665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CBD9" w14:textId="7C41E1F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1547" w14:textId="6CAA9D3F" w:rsidR="0067516A" w:rsidRPr="00386B35" w:rsidRDefault="001E1CB4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-1,4</w:t>
            </w:r>
          </w:p>
        </w:tc>
      </w:tr>
      <w:tr w:rsidR="0067516A" w:rsidRPr="00386B35" w14:paraId="3274D806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812B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193F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Сахар </w:t>
            </w:r>
          </w:p>
        </w:tc>
        <w:tc>
          <w:tcPr>
            <w:tcW w:w="1417" w:type="dxa"/>
          </w:tcPr>
          <w:p w14:paraId="7AF882CA" w14:textId="6E76E414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7B8" w14:textId="6A4AD8CF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9CE4" w14:textId="705593EA" w:rsidR="0067516A" w:rsidRPr="00386B35" w:rsidRDefault="001E1CB4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8DE" w14:textId="685F7C1C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516A" w:rsidRPr="00386B35" w14:paraId="534092EA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1CE5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584D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Кондитерские  изделия</w:t>
            </w:r>
            <w:proofErr w:type="gramEnd"/>
          </w:p>
        </w:tc>
        <w:tc>
          <w:tcPr>
            <w:tcW w:w="1417" w:type="dxa"/>
          </w:tcPr>
          <w:p w14:paraId="74957D60" w14:textId="5DFD2DA7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D260" w14:textId="632EFED9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226" w14:textId="14CEDA12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  <w:r w:rsidR="001E1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2B43" w14:textId="267A2431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516A" w:rsidRPr="00386B35" w14:paraId="19A6BC30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F24C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3EE7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С/фрукты</w:t>
            </w:r>
          </w:p>
        </w:tc>
        <w:tc>
          <w:tcPr>
            <w:tcW w:w="1417" w:type="dxa"/>
          </w:tcPr>
          <w:p w14:paraId="46B5EFF8" w14:textId="4F0BD217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E4F2" w14:textId="52327E00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E851" w14:textId="5E909FBB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1B15" w14:textId="0EC0ACF9" w:rsidR="0067516A" w:rsidRPr="00386B35" w:rsidRDefault="001E1CB4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-2,3</w:t>
            </w:r>
          </w:p>
        </w:tc>
      </w:tr>
      <w:tr w:rsidR="0067516A" w:rsidRPr="00386B35" w14:paraId="57655403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42D3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53C5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417" w:type="dxa"/>
          </w:tcPr>
          <w:p w14:paraId="4FE89278" w14:textId="2C1D113C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E0A2" w14:textId="723EEDDB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74ED" w14:textId="1ED7E256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  <w:r w:rsidR="001E1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8C47" w14:textId="2DABE83A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516A" w:rsidRPr="00386B35" w14:paraId="4FC2D8E5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D739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8146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Соки</w:t>
            </w:r>
          </w:p>
        </w:tc>
        <w:tc>
          <w:tcPr>
            <w:tcW w:w="1417" w:type="dxa"/>
          </w:tcPr>
          <w:p w14:paraId="3A590C8F" w14:textId="43138E23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914A" w14:textId="2F1BB0BD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6501" w14:textId="5B12C5EC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95C8" w14:textId="067EB26C" w:rsidR="0067516A" w:rsidRPr="00386B35" w:rsidRDefault="001E1CB4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-1,9</w:t>
            </w:r>
          </w:p>
        </w:tc>
      </w:tr>
      <w:tr w:rsidR="0067516A" w:rsidRPr="00386B35" w14:paraId="10F46E4E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AEB9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A768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17" w:type="dxa"/>
          </w:tcPr>
          <w:p w14:paraId="4610FD1A" w14:textId="5133843A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5E4" w14:textId="6A378462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19E7" w14:textId="458F85BE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971A" w14:textId="45752BF8" w:rsidR="0067516A" w:rsidRPr="00386B35" w:rsidRDefault="001E1CB4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-0,2</w:t>
            </w:r>
          </w:p>
        </w:tc>
      </w:tr>
      <w:tr w:rsidR="0067516A" w:rsidRPr="00386B35" w14:paraId="44CE16CF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601D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DE5F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1417" w:type="dxa"/>
          </w:tcPr>
          <w:p w14:paraId="4D1ED84C" w14:textId="6C8FBAE7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A21" w14:textId="2C926049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2AC2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14FE" w14:textId="679257AF" w:rsidR="0067516A" w:rsidRPr="00386B35" w:rsidRDefault="001E1CB4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-7,9</w:t>
            </w:r>
          </w:p>
        </w:tc>
      </w:tr>
      <w:tr w:rsidR="0067516A" w:rsidRPr="00386B35" w14:paraId="2289D5B4" w14:textId="77777777" w:rsidTr="001F399A">
        <w:trPr>
          <w:trHeight w:val="311"/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E86E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86A6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417" w:type="dxa"/>
          </w:tcPr>
          <w:p w14:paraId="1E6C5B1C" w14:textId="282418A4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FB9E" w14:textId="1731B436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A9F3" w14:textId="08A189D8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A90A" w14:textId="734EFA04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-0,2</w:t>
            </w:r>
          </w:p>
        </w:tc>
      </w:tr>
      <w:tr w:rsidR="0067516A" w:rsidRPr="00386B35" w14:paraId="2E944AA6" w14:textId="77777777" w:rsidTr="001F399A">
        <w:trPr>
          <w:jc w:val="right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19E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88DB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417" w:type="dxa"/>
          </w:tcPr>
          <w:p w14:paraId="361704B6" w14:textId="3CBB911B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9B13" w14:textId="4959AA55" w:rsidR="0067516A" w:rsidRPr="0017063F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0363" w14:textId="743AD154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E4DA" w14:textId="23716331" w:rsidR="0067516A" w:rsidRPr="00386B35" w:rsidRDefault="001E1CB4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-0,8</w:t>
            </w:r>
          </w:p>
        </w:tc>
      </w:tr>
      <w:tr w:rsidR="0067516A" w:rsidRPr="00386B35" w14:paraId="5EC6CC56" w14:textId="77777777" w:rsidTr="001E1CB4">
        <w:trPr>
          <w:jc w:val="right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98C7" w14:textId="5F1F1956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Итого: </w:t>
            </w:r>
            <w:proofErr w:type="gramStart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proofErr w:type="gramEnd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кв.202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AEEF" w14:textId="0D2B8715" w:rsidR="0067516A" w:rsidRPr="0067516A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89,8</w:t>
            </w:r>
          </w:p>
        </w:tc>
        <w:tc>
          <w:tcPr>
            <w:tcW w:w="1524" w:type="dxa"/>
          </w:tcPr>
          <w:p w14:paraId="79D0D9D7" w14:textId="77777777" w:rsidR="0067516A" w:rsidRPr="005E2E4D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1732" w14:textId="747CA3F9" w:rsidR="0067516A" w:rsidRPr="001E1CB4" w:rsidRDefault="001E1CB4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1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D05F" w14:textId="4FF70F8A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7516A" w:rsidRPr="00386B35" w14:paraId="4C097B3B" w14:textId="77777777" w:rsidTr="001F399A">
        <w:trPr>
          <w:jc w:val="right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FAF4" w14:textId="14B59A82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:</w:t>
            </w:r>
            <w:proofErr w:type="gramEnd"/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кв.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86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11D9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hideMark/>
          </w:tcPr>
          <w:p w14:paraId="1AE275F2" w14:textId="7B9A7028" w:rsidR="0067516A" w:rsidRPr="005E2E4D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92,3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CA8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3EA1" w14:textId="77777777" w:rsidR="0067516A" w:rsidRPr="00386B35" w:rsidRDefault="0067516A" w:rsidP="00675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bookmarkEnd w:id="0"/>
    <w:p w14:paraId="22C970FC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    </w:t>
      </w:r>
    </w:p>
    <w:p w14:paraId="25003244" w14:textId="540AEC8A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lastRenderedPageBreak/>
        <w:t xml:space="preserve">        Из таблицы видно, выполнение натуральных </w:t>
      </w:r>
      <w:proofErr w:type="gramStart"/>
      <w:r w:rsidRPr="00386B3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норм  за</w:t>
      </w:r>
      <w:proofErr w:type="gramEnd"/>
      <w:r w:rsidRPr="00386B3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</w:t>
      </w:r>
      <w:r w:rsidR="001E1CB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3</w:t>
      </w:r>
      <w:r w:rsidRPr="00386B3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квартал 2023 года в сравнении с  </w:t>
      </w:r>
      <w:r w:rsidR="001E1CB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3</w:t>
      </w:r>
      <w:r w:rsidRPr="00386B3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кварталом 202</w:t>
      </w:r>
      <w:r w:rsidR="00F0088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4</w:t>
      </w:r>
      <w:r w:rsidRPr="00386B3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года </w:t>
      </w:r>
      <w:r w:rsidR="00E80B6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у</w:t>
      </w:r>
      <w:r w:rsidR="001E1CB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величилось</w:t>
      </w:r>
      <w:r w:rsidR="00E80B6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на </w:t>
      </w:r>
      <w:r w:rsidR="001E1CB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2,5</w:t>
      </w:r>
      <w:r w:rsidR="00E80B6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%</w:t>
      </w:r>
      <w:r w:rsidRPr="00386B3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. </w:t>
      </w:r>
      <w:r w:rsidR="00E80B6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У</w:t>
      </w:r>
      <w:r w:rsidR="001E1CB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величение </w:t>
      </w:r>
      <w:r w:rsidRPr="00386B3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% выполнения норм питания обусловлен</w:t>
      </w:r>
      <w:r w:rsidR="001E1CB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</w:t>
      </w:r>
      <w:r w:rsidRPr="00386B3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1E1CB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1E1CB4" w:rsidRPr="006C628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оптимизацией/увеличением по некоторым продуктам питания норм (яйцо, фрукты, кондитерские изделия) в связи с невыполнением по ним % потребления из-за  </w:t>
      </w:r>
      <w:r w:rsidR="006C628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снижения </w:t>
      </w:r>
      <w:r w:rsidR="00E80B6A" w:rsidRPr="006C628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цен на продукты питания в </w:t>
      </w:r>
      <w:r w:rsidR="006C628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3</w:t>
      </w:r>
      <w:r w:rsidR="00E80B6A" w:rsidRPr="006C628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6C628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квартале</w:t>
      </w:r>
      <w:r w:rsidR="00E80B6A" w:rsidRPr="006C628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2024 года</w:t>
      </w:r>
      <w:r w:rsidR="006C628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за счет проведения аукционов</w:t>
      </w:r>
      <w:r w:rsidR="00E80B6A" w:rsidRPr="006C628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r w:rsidR="006C6288" w:rsidRPr="006C628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снижением % выполнения по сыру, птице, </w:t>
      </w:r>
      <w:r w:rsidR="00E80B6A" w:rsidRPr="006C628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превышением  в </w:t>
      </w:r>
      <w:r w:rsidR="006C6288" w:rsidRPr="006C628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3</w:t>
      </w:r>
      <w:r w:rsidR="00E80B6A" w:rsidRPr="006C628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proofErr w:type="spellStart"/>
      <w:r w:rsidR="00E80B6A" w:rsidRPr="006C628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кв</w:t>
      </w:r>
      <w:proofErr w:type="spellEnd"/>
      <w:r w:rsidR="00E80B6A" w:rsidRPr="006C628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2024 года стоимости дето дня, необходимостью корректировки стоимости </w:t>
      </w:r>
      <w:proofErr w:type="spellStart"/>
      <w:r w:rsidR="00E80B6A" w:rsidRPr="006C628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детодня</w:t>
      </w:r>
      <w:proofErr w:type="spellEnd"/>
      <w:r w:rsidR="00E80B6A" w:rsidRPr="006C628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в пределах 133 рублей </w:t>
      </w:r>
      <w:r w:rsidRPr="006C628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четкой корректировкой</w:t>
      </w:r>
      <w:r w:rsidRPr="006C628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меню питания детей в </w:t>
      </w:r>
      <w:proofErr w:type="spellStart"/>
      <w:r w:rsidRPr="006C628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доу</w:t>
      </w:r>
      <w:proofErr w:type="spellEnd"/>
      <w:r w:rsidRPr="006C628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каждые 10 дней, финансированием питания детей из разных источников</w:t>
      </w: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(родительская плата, бюджетные источники  (льготные категории воспитанников)), дополнительным питанием детей в вечернее время в домашних условиях.</w:t>
      </w:r>
    </w:p>
    <w:p w14:paraId="6F6B4CD9" w14:textId="6DCEB031" w:rsidR="006C6288" w:rsidRPr="00576901" w:rsidRDefault="006C6288" w:rsidP="006C6288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386B35"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Из таблицы видно, что % выполнения натуральных норм по отдельным продуктам не равномерен.  Но вместе с тем отмечается </w:t>
      </w:r>
      <w:r w:rsidR="00386B35" w:rsidRPr="00386B3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увеличение </w:t>
      </w:r>
      <w:r w:rsidR="00386B35"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уровня  употребления многих продуктов в сравнении за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386B35"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квартал 2023 года и за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386B35"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квартал 202</w:t>
      </w:r>
      <w:r w:rsidR="00F008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386B35"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года: </w:t>
      </w:r>
      <w:r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рыбы на </w:t>
      </w:r>
      <w:r w:rsidR="00434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4,1</w:t>
      </w:r>
      <w:r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%,</w:t>
      </w:r>
      <w:r w:rsidRPr="006C628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мяса на </w:t>
      </w:r>
      <w:r w:rsidR="00434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3,1</w:t>
      </w:r>
      <w:r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%, </w:t>
      </w:r>
      <w:r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субпродуктов на </w:t>
      </w:r>
      <w:r w:rsidR="00434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2,8</w:t>
      </w:r>
      <w:r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%, сметана на </w:t>
      </w:r>
      <w:r w:rsidR="00434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1,6</w:t>
      </w:r>
      <w:r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масло сливочного на </w:t>
      </w:r>
      <w:r w:rsidR="00434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1,9</w:t>
      </w:r>
      <w:r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%,</w:t>
      </w:r>
      <w:r w:rsidRPr="006C628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яиц на  </w:t>
      </w:r>
      <w:r w:rsidR="00434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2,7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</w:t>
      </w:r>
      <w:r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круп и бобовых на </w:t>
      </w:r>
      <w:r w:rsidR="00434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%, сахар на </w:t>
      </w:r>
      <w:r w:rsidR="00434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2,1</w:t>
      </w:r>
      <w:r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%,</w:t>
      </w:r>
      <w:r w:rsidRPr="006C628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кондитерских изделий на </w:t>
      </w:r>
      <w:r w:rsidR="00434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9,2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</w:t>
      </w:r>
      <w:r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6C628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фруктов на 1</w:t>
      </w:r>
      <w:r w:rsidR="00434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,7 %,</w:t>
      </w:r>
    </w:p>
    <w:p w14:paraId="587EAA2F" w14:textId="77777777" w:rsidR="00386B35" w:rsidRPr="00576901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Осталось на относительно стабильном уровне (динамика в пределах 1%) </w:t>
      </w:r>
    </w:p>
    <w:p w14:paraId="4AF4AFDA" w14:textId="28C926A0" w:rsidR="00894F1F" w:rsidRPr="00576901" w:rsidRDefault="006C6288" w:rsidP="0057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картофеля </w:t>
      </w:r>
      <w:proofErr w:type="gramStart"/>
      <w:r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 </w:t>
      </w:r>
      <w:r w:rsidR="003224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proofErr w:type="gramEnd"/>
      <w:r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,2%, молока и кисломолочных продуктов на </w:t>
      </w:r>
      <w:r w:rsidR="00434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0,7</w:t>
      </w:r>
      <w:r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%, %, 5 муки на </w:t>
      </w:r>
      <w:r w:rsidR="00434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0,6</w:t>
      </w:r>
      <w:r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%, творога на </w:t>
      </w:r>
      <w:r w:rsidR="00434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1,1</w:t>
      </w:r>
      <w:r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%,</w:t>
      </w:r>
      <w:r w:rsidR="00386B35"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хлеба пшеничного на 0,2 %,    хлеба  ржаного- 0,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="00386B35"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6FBA0B2D" w14:textId="28351CD1" w:rsidR="006C6288" w:rsidRPr="00576901" w:rsidRDefault="00576901" w:rsidP="006C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</w:t>
      </w:r>
      <w:r w:rsidR="00386B35"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Уменьшилось употребление: </w:t>
      </w:r>
      <w:r w:rsidR="006C6288"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птицы на </w:t>
      </w:r>
      <w:r w:rsidR="00434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2,3</w:t>
      </w:r>
      <w:r w:rsidR="006C6288"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%, масло растительного на </w:t>
      </w:r>
      <w:r w:rsidR="00434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1,8</w:t>
      </w:r>
      <w:r w:rsidR="006C6288"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%,</w:t>
      </w:r>
      <w:r w:rsidR="006C6288" w:rsidRPr="006C628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C6288"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сыра на </w:t>
      </w:r>
      <w:r w:rsidR="00434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3,2</w:t>
      </w:r>
      <w:r w:rsidR="006C6288"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%,</w:t>
      </w:r>
      <w:r w:rsidR="006C6288" w:rsidRPr="006C628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C6288" w:rsidRPr="00894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макарон на </w:t>
      </w:r>
      <w:r w:rsidR="003224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1,4</w:t>
      </w:r>
      <w:r w:rsidR="006C6288"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%, сухофруктов на </w:t>
      </w:r>
      <w:r w:rsidR="003224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2,3%</w:t>
      </w:r>
      <w:r w:rsidR="006C628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</w:p>
    <w:p w14:paraId="05C39B7F" w14:textId="6AAD1E32" w:rsidR="006C6288" w:rsidRPr="00576901" w:rsidRDefault="006C6288" w:rsidP="006C6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овощей на </w:t>
      </w:r>
      <w:r w:rsidR="003224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7,9</w:t>
      </w:r>
      <w:r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соков</w:t>
      </w:r>
      <w:r w:rsidR="003224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1.9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%.</w:t>
      </w:r>
    </w:p>
    <w:p w14:paraId="3327B187" w14:textId="6E000B14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Анализ потребления энергии (ккал-</w:t>
      </w:r>
      <w:proofErr w:type="gramStart"/>
      <w:r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день)  белков</w:t>
      </w:r>
      <w:proofErr w:type="gramEnd"/>
      <w:r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жиров и углеводов за   </w:t>
      </w:r>
      <w:r w:rsidR="003224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квартал 202</w:t>
      </w:r>
      <w:r w:rsidR="00576901"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5769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года. (Приложение 1)</w:t>
      </w:r>
    </w:p>
    <w:p w14:paraId="632D8D5D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Отклонения в выполнении норм потребления энергии (Ккал-день) белков, жиров и углеводов наблюдаются из-за: изменения норм суточной калорийности питания детей дошкольного возраста, изменения рациона питания </w:t>
      </w:r>
      <w:proofErr w:type="gramStart"/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дошкольников,  перевыполнения</w:t>
      </w:r>
      <w:proofErr w:type="gramEnd"/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невыполнения  норм по отдельным  продуктам.</w:t>
      </w:r>
    </w:p>
    <w:p w14:paraId="659504DF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Регулярно проводится проверка по организации питания на пищеблоке. Результаты показали следующее:</w:t>
      </w:r>
    </w:p>
    <w:p w14:paraId="20E8C1EB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* Условия для организации питания на пищеблоке созданы</w:t>
      </w:r>
    </w:p>
    <w:p w14:paraId="1C642539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* Спецобработка произведена</w:t>
      </w:r>
    </w:p>
    <w:p w14:paraId="48F4AECF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* Оборудование используется в соответствии с маркировкой</w:t>
      </w:r>
    </w:p>
    <w:p w14:paraId="6DE31064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* Закладка продуктов производится в соответствии с меню. Контроль осуществляется дежурным администратором.</w:t>
      </w:r>
    </w:p>
    <w:p w14:paraId="3AF8BA53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* Норма выдачи блюд соответствует составленному меню.</w:t>
      </w:r>
    </w:p>
    <w:p w14:paraId="7310CE80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* График выдачи пищи соблюдается.</w:t>
      </w:r>
    </w:p>
    <w:p w14:paraId="66CF0839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Таким образом, необходимо увеличить </w:t>
      </w:r>
      <w:proofErr w:type="gramStart"/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потребление  субпродуктов</w:t>
      </w:r>
      <w:proofErr w:type="gramEnd"/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рыбы, сыра, картофеля, кондитерских изделий, макарон.  </w:t>
      </w:r>
    </w:p>
    <w:p w14:paraId="2F7B5923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Уменьшить употребление: сахара.</w:t>
      </w:r>
    </w:p>
    <w:p w14:paraId="2A1752CE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386B35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br w:type="page"/>
      </w:r>
      <w:bookmarkStart w:id="1" w:name="_Hlk48744918"/>
      <w:r w:rsidRPr="00386B35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lastRenderedPageBreak/>
        <w:t>Приложение 1</w:t>
      </w:r>
    </w:p>
    <w:tbl>
      <w:tblPr>
        <w:tblW w:w="10275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021"/>
        <w:gridCol w:w="1022"/>
        <w:gridCol w:w="964"/>
        <w:gridCol w:w="994"/>
        <w:gridCol w:w="60"/>
        <w:gridCol w:w="1358"/>
        <w:gridCol w:w="60"/>
        <w:gridCol w:w="1217"/>
        <w:gridCol w:w="60"/>
        <w:gridCol w:w="1277"/>
        <w:gridCol w:w="55"/>
        <w:gridCol w:w="1221"/>
      </w:tblGrid>
      <w:tr w:rsidR="00386B35" w:rsidRPr="00386B35" w14:paraId="3FF6240C" w14:textId="77777777" w:rsidTr="00CE2BC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806D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BC66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Белки 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76FC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8AE5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Углеводы 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5BDE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Калорийность </w:t>
            </w:r>
          </w:p>
        </w:tc>
      </w:tr>
      <w:tr w:rsidR="00386B35" w:rsidRPr="00386B35" w14:paraId="57BBCB55" w14:textId="77777777" w:rsidTr="00CE2BC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660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6ECB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4D7F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BC41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Ясли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EF84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75FE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Ясли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5F59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 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BD83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1ECF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 </w:t>
            </w:r>
          </w:p>
        </w:tc>
      </w:tr>
      <w:tr w:rsidR="00386B35" w:rsidRPr="00386B35" w14:paraId="4725502D" w14:textId="77777777" w:rsidTr="00CE2BC0">
        <w:trPr>
          <w:trHeight w:val="28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5771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Норма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28B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1035D4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CDC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3EAB68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333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4A2AC4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6BB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D8927E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CE75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951A72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D3E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7FB797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146B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230A4F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6CD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8D8B49" w14:textId="77777777" w:rsidR="00386B35" w:rsidRPr="00386B35" w:rsidRDefault="00386B35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</w:p>
        </w:tc>
      </w:tr>
      <w:tr w:rsidR="00386B35" w:rsidRPr="00386B35" w14:paraId="73F575E6" w14:textId="77777777" w:rsidTr="00CE2BC0"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B479" w14:textId="46ACCDD9" w:rsidR="00386B35" w:rsidRPr="00386B35" w:rsidRDefault="002B7006" w:rsidP="0038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Июль, Август, Сентябрь</w:t>
            </w:r>
            <w:r w:rsidR="00386B35" w:rsidRPr="00386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487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86B35" w:rsidRPr="00386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квартал 202</w:t>
            </w:r>
            <w:r w:rsidR="00487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86B35" w:rsidRPr="00386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г)</w:t>
            </w:r>
          </w:p>
        </w:tc>
      </w:tr>
      <w:tr w:rsidR="00322465" w:rsidRPr="00386B35" w14:paraId="5FFC8BF9" w14:textId="77777777" w:rsidTr="00E72E2F">
        <w:trPr>
          <w:trHeight w:val="42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E0C8" w14:textId="0102916F" w:rsidR="00322465" w:rsidRPr="00386B35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D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021" w:type="dxa"/>
          </w:tcPr>
          <w:p w14:paraId="1194259C" w14:textId="099C7104" w:rsidR="00322465" w:rsidRPr="002B7006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B7006">
              <w:rPr>
                <w:rFonts w:ascii="Times New Roman" w:hAnsi="Times New Roman"/>
                <w:sz w:val="28"/>
                <w:szCs w:val="28"/>
              </w:rPr>
              <w:t>50,52</w:t>
            </w:r>
          </w:p>
        </w:tc>
        <w:tc>
          <w:tcPr>
            <w:tcW w:w="1022" w:type="dxa"/>
          </w:tcPr>
          <w:p w14:paraId="51A85C8D" w14:textId="77777777" w:rsidR="00322465" w:rsidRPr="002B7006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006">
              <w:rPr>
                <w:rFonts w:ascii="Times New Roman" w:hAnsi="Times New Roman"/>
                <w:sz w:val="28"/>
                <w:szCs w:val="28"/>
              </w:rPr>
              <w:t>62,36</w:t>
            </w:r>
          </w:p>
          <w:p w14:paraId="7B739A0D" w14:textId="4A6927BE" w:rsidR="00322465" w:rsidRPr="002B7006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64" w:type="dxa"/>
          </w:tcPr>
          <w:p w14:paraId="1CE9D066" w14:textId="42F36C9B" w:rsidR="00322465" w:rsidRPr="002B7006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006">
              <w:rPr>
                <w:rFonts w:ascii="Times New Roman" w:hAnsi="Times New Roman"/>
                <w:sz w:val="28"/>
                <w:szCs w:val="28"/>
              </w:rPr>
              <w:t>43,57</w:t>
            </w:r>
          </w:p>
        </w:tc>
        <w:tc>
          <w:tcPr>
            <w:tcW w:w="1054" w:type="dxa"/>
            <w:gridSpan w:val="2"/>
          </w:tcPr>
          <w:p w14:paraId="50EC8D47" w14:textId="0F9A58EB" w:rsidR="00322465" w:rsidRPr="002B7006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006">
              <w:rPr>
                <w:rFonts w:ascii="Times New Roman" w:hAnsi="Times New Roman"/>
                <w:sz w:val="28"/>
                <w:szCs w:val="28"/>
              </w:rPr>
              <w:t>53,5</w:t>
            </w:r>
          </w:p>
        </w:tc>
        <w:tc>
          <w:tcPr>
            <w:tcW w:w="1418" w:type="dxa"/>
            <w:gridSpan w:val="2"/>
          </w:tcPr>
          <w:p w14:paraId="1DF4CDCA" w14:textId="2F51E459" w:rsidR="00322465" w:rsidRPr="002B7006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006">
              <w:rPr>
                <w:rFonts w:ascii="Times New Roman" w:hAnsi="Times New Roman"/>
                <w:sz w:val="28"/>
                <w:szCs w:val="28"/>
              </w:rPr>
              <w:t>184,45</w:t>
            </w:r>
          </w:p>
        </w:tc>
        <w:tc>
          <w:tcPr>
            <w:tcW w:w="1277" w:type="dxa"/>
            <w:gridSpan w:val="2"/>
          </w:tcPr>
          <w:p w14:paraId="53876E90" w14:textId="73B1EDEA" w:rsidR="00322465" w:rsidRPr="002B7006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B7006">
              <w:rPr>
                <w:rFonts w:ascii="Times New Roman" w:hAnsi="Times New Roman"/>
                <w:sz w:val="28"/>
                <w:szCs w:val="28"/>
              </w:rPr>
              <w:t xml:space="preserve">231,07 </w:t>
            </w:r>
          </w:p>
        </w:tc>
        <w:tc>
          <w:tcPr>
            <w:tcW w:w="1332" w:type="dxa"/>
            <w:gridSpan w:val="2"/>
          </w:tcPr>
          <w:p w14:paraId="0DA95C4A" w14:textId="0C012412" w:rsidR="00322465" w:rsidRPr="002B7006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B7006">
              <w:rPr>
                <w:rFonts w:ascii="Times New Roman" w:hAnsi="Times New Roman"/>
                <w:sz w:val="28"/>
                <w:szCs w:val="28"/>
              </w:rPr>
              <w:t>1331,92</w:t>
            </w:r>
          </w:p>
        </w:tc>
        <w:tc>
          <w:tcPr>
            <w:tcW w:w="1221" w:type="dxa"/>
          </w:tcPr>
          <w:p w14:paraId="35462B6C" w14:textId="22D175F9" w:rsidR="00322465" w:rsidRPr="002B7006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B7006">
              <w:rPr>
                <w:rFonts w:ascii="Times New Roman" w:hAnsi="Times New Roman"/>
                <w:sz w:val="28"/>
                <w:szCs w:val="28"/>
              </w:rPr>
              <w:t>1655,22</w:t>
            </w:r>
          </w:p>
        </w:tc>
      </w:tr>
      <w:tr w:rsidR="00322465" w:rsidRPr="00386B35" w14:paraId="1412FC54" w14:textId="77777777" w:rsidTr="00E72E2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C312" w14:textId="5A920DAA" w:rsidR="00322465" w:rsidRPr="00386B35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D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  <w:tc>
          <w:tcPr>
            <w:tcW w:w="1021" w:type="dxa"/>
          </w:tcPr>
          <w:p w14:paraId="58A7841B" w14:textId="77777777" w:rsidR="00322465" w:rsidRPr="006E18DF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18DF">
              <w:rPr>
                <w:rFonts w:ascii="Times New Roman" w:hAnsi="Times New Roman"/>
              </w:rPr>
              <w:t>+16,9%</w:t>
            </w:r>
          </w:p>
          <w:p w14:paraId="77526DCA" w14:textId="2779A062" w:rsidR="00322465" w:rsidRPr="006E18DF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2" w:type="dxa"/>
          </w:tcPr>
          <w:p w14:paraId="304AE016" w14:textId="2D83F7EC" w:rsidR="00322465" w:rsidRPr="006E18DF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E18DF">
              <w:rPr>
                <w:rFonts w:ascii="Times New Roman" w:hAnsi="Times New Roman"/>
              </w:rPr>
              <w:t>+13,4%</w:t>
            </w:r>
          </w:p>
        </w:tc>
        <w:tc>
          <w:tcPr>
            <w:tcW w:w="964" w:type="dxa"/>
          </w:tcPr>
          <w:p w14:paraId="43836FA7" w14:textId="3ACAD2BB" w:rsidR="00322465" w:rsidRPr="006E18DF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8DF">
              <w:rPr>
                <w:rFonts w:ascii="Times New Roman" w:hAnsi="Times New Roman"/>
              </w:rPr>
              <w:t>-7,87%</w:t>
            </w:r>
          </w:p>
        </w:tc>
        <w:tc>
          <w:tcPr>
            <w:tcW w:w="1054" w:type="dxa"/>
            <w:gridSpan w:val="2"/>
          </w:tcPr>
          <w:p w14:paraId="245F3455" w14:textId="12031A0A" w:rsidR="00322465" w:rsidRPr="006E18DF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8DF">
              <w:rPr>
                <w:rFonts w:ascii="Times New Roman" w:hAnsi="Times New Roman"/>
              </w:rPr>
              <w:t>-12%</w:t>
            </w:r>
          </w:p>
        </w:tc>
        <w:tc>
          <w:tcPr>
            <w:tcW w:w="1418" w:type="dxa"/>
            <w:gridSpan w:val="2"/>
          </w:tcPr>
          <w:p w14:paraId="73677279" w14:textId="1C0ABDC3" w:rsidR="00322465" w:rsidRPr="006E18DF" w:rsidRDefault="00322465" w:rsidP="00322465">
            <w:pPr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8DF">
              <w:rPr>
                <w:rFonts w:ascii="Times New Roman" w:hAnsi="Times New Roman"/>
              </w:rPr>
              <w:t>-10%</w:t>
            </w:r>
          </w:p>
        </w:tc>
        <w:tc>
          <w:tcPr>
            <w:tcW w:w="1277" w:type="dxa"/>
            <w:gridSpan w:val="2"/>
          </w:tcPr>
          <w:p w14:paraId="629F84BD" w14:textId="631EAA4B" w:rsidR="00322465" w:rsidRPr="006E18DF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E18DF">
              <w:rPr>
                <w:rFonts w:ascii="Times New Roman" w:hAnsi="Times New Roman"/>
              </w:rPr>
              <w:t>-12,95%</w:t>
            </w:r>
          </w:p>
        </w:tc>
        <w:tc>
          <w:tcPr>
            <w:tcW w:w="1332" w:type="dxa"/>
            <w:gridSpan w:val="2"/>
          </w:tcPr>
          <w:p w14:paraId="1CB43F5F" w14:textId="2A77F1E3" w:rsidR="00322465" w:rsidRPr="006E18DF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E18DF">
              <w:rPr>
                <w:rFonts w:ascii="Times New Roman" w:hAnsi="Times New Roman"/>
              </w:rPr>
              <w:t>-1,79%</w:t>
            </w:r>
          </w:p>
        </w:tc>
        <w:tc>
          <w:tcPr>
            <w:tcW w:w="1221" w:type="dxa"/>
          </w:tcPr>
          <w:p w14:paraId="49EFEAE4" w14:textId="568767DB" w:rsidR="00322465" w:rsidRPr="006E18DF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E18DF">
              <w:rPr>
                <w:rFonts w:ascii="Times New Roman" w:hAnsi="Times New Roman"/>
              </w:rPr>
              <w:t>-8,75%</w:t>
            </w:r>
          </w:p>
        </w:tc>
      </w:tr>
      <w:tr w:rsidR="00322465" w:rsidRPr="00386B35" w14:paraId="0350F33A" w14:textId="77777777" w:rsidTr="00CE2BC0"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F1A4" w14:textId="11C956D5" w:rsidR="00322465" w:rsidRPr="00386B35" w:rsidRDefault="002B7006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Июль, Август, Сентябрь</w:t>
            </w:r>
            <w:r w:rsidRPr="00386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22465" w:rsidRPr="00386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322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22465" w:rsidRPr="00386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квартал 202</w:t>
            </w:r>
            <w:r w:rsidR="00322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322465" w:rsidRPr="00386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г)</w:t>
            </w:r>
          </w:p>
        </w:tc>
      </w:tr>
      <w:tr w:rsidR="00322465" w:rsidRPr="00386B35" w14:paraId="1A41680C" w14:textId="77777777" w:rsidTr="0048722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B8F5" w14:textId="6348703C" w:rsidR="00322465" w:rsidRPr="00386B35" w:rsidRDefault="00322465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D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462" w14:textId="1E59832E" w:rsidR="00322465" w:rsidRPr="006E18DF" w:rsidRDefault="002B7006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8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46,24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B3A" w14:textId="6EAC9108" w:rsidR="00322465" w:rsidRPr="006E18DF" w:rsidRDefault="002B7006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8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81EC" w14:textId="312B711F" w:rsidR="00322465" w:rsidRPr="006E18DF" w:rsidRDefault="002B7006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8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40,3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37A" w14:textId="6E2C1D17" w:rsidR="00322465" w:rsidRPr="006E18DF" w:rsidRDefault="002B7006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8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8C30" w14:textId="02120BCE" w:rsidR="00322465" w:rsidRPr="006E18DF" w:rsidRDefault="002B7006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8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166,47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0AB8" w14:textId="6372A6BC" w:rsidR="00322465" w:rsidRPr="006E18DF" w:rsidRDefault="002B7006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8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034A" w14:textId="00CEF615" w:rsidR="00322465" w:rsidRPr="006E18DF" w:rsidRDefault="002B7006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8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1214,06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4E7" w14:textId="64C1EB1F" w:rsidR="00322465" w:rsidRPr="006E18DF" w:rsidRDefault="002B7006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8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1693,45</w:t>
            </w:r>
          </w:p>
        </w:tc>
      </w:tr>
      <w:tr w:rsidR="00322465" w:rsidRPr="00386B35" w14:paraId="157BE4E4" w14:textId="77777777" w:rsidTr="0048722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5E03" w14:textId="1D005FD0" w:rsidR="00322465" w:rsidRPr="00386B35" w:rsidRDefault="00322465" w:rsidP="00322465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D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823" w14:textId="76C9BF12" w:rsidR="00322465" w:rsidRPr="006E18DF" w:rsidRDefault="006E18DF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6189" w14:textId="52016C2A" w:rsidR="00322465" w:rsidRPr="006E18DF" w:rsidRDefault="006E18DF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+18,5%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8ECD" w14:textId="66056FF0" w:rsidR="00322465" w:rsidRPr="006E18DF" w:rsidRDefault="006E18DF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-14,3%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13A2" w14:textId="6AE2C420" w:rsidR="00322465" w:rsidRPr="006E18DF" w:rsidRDefault="006E18DF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-8,5%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A6E" w14:textId="7F189F96" w:rsidR="00322465" w:rsidRPr="006E18DF" w:rsidRDefault="006E18DF" w:rsidP="00322465">
            <w:pPr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9DD" w14:textId="745593C2" w:rsidR="00322465" w:rsidRPr="006E18DF" w:rsidRDefault="006E18DF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-9,7%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D33" w14:textId="215480FE" w:rsidR="00322465" w:rsidRPr="006E18DF" w:rsidRDefault="006E18DF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-13,3%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362B" w14:textId="377CC305" w:rsidR="00322465" w:rsidRPr="006E18DF" w:rsidRDefault="006E18DF" w:rsidP="0032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-5,9%</w:t>
            </w:r>
            <w:bookmarkStart w:id="2" w:name="_GoBack"/>
            <w:bookmarkEnd w:id="2"/>
          </w:p>
        </w:tc>
      </w:tr>
      <w:bookmarkEnd w:id="1"/>
    </w:tbl>
    <w:p w14:paraId="4D08CD6D" w14:textId="77777777" w:rsidR="00386B35" w:rsidRPr="00386B35" w:rsidRDefault="00386B35" w:rsidP="00386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</w:p>
    <w:p w14:paraId="59B29DAF" w14:textId="77777777" w:rsidR="001A4E96" w:rsidRDefault="001A4E96"/>
    <w:sectPr w:rsidR="001A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4119D"/>
    <w:multiLevelType w:val="hybridMultilevel"/>
    <w:tmpl w:val="E5CC46B6"/>
    <w:lvl w:ilvl="0" w:tplc="E2E4E170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4373793"/>
    <w:multiLevelType w:val="hybridMultilevel"/>
    <w:tmpl w:val="B258905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91"/>
    <w:rsid w:val="00042BAD"/>
    <w:rsid w:val="00163C42"/>
    <w:rsid w:val="0017063F"/>
    <w:rsid w:val="001A2285"/>
    <w:rsid w:val="001A4E96"/>
    <w:rsid w:val="001E1CB4"/>
    <w:rsid w:val="001E6721"/>
    <w:rsid w:val="002B7006"/>
    <w:rsid w:val="002F3AA2"/>
    <w:rsid w:val="00322465"/>
    <w:rsid w:val="00386B35"/>
    <w:rsid w:val="004340C2"/>
    <w:rsid w:val="00487222"/>
    <w:rsid w:val="00493E04"/>
    <w:rsid w:val="00573391"/>
    <w:rsid w:val="00576901"/>
    <w:rsid w:val="005E2E4D"/>
    <w:rsid w:val="0067516A"/>
    <w:rsid w:val="00681CA2"/>
    <w:rsid w:val="006C6288"/>
    <w:rsid w:val="006E18DF"/>
    <w:rsid w:val="006E4D42"/>
    <w:rsid w:val="00730D5C"/>
    <w:rsid w:val="007423C1"/>
    <w:rsid w:val="00894F1F"/>
    <w:rsid w:val="008A01C7"/>
    <w:rsid w:val="008B39E4"/>
    <w:rsid w:val="00A70546"/>
    <w:rsid w:val="00BF33D0"/>
    <w:rsid w:val="00C61673"/>
    <w:rsid w:val="00CE2BC0"/>
    <w:rsid w:val="00DB6331"/>
    <w:rsid w:val="00E741CF"/>
    <w:rsid w:val="00E80B6A"/>
    <w:rsid w:val="00EE0B7A"/>
    <w:rsid w:val="00F00881"/>
    <w:rsid w:val="00F54496"/>
    <w:rsid w:val="00F5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69A6"/>
  <w15:chartTrackingRefBased/>
  <w15:docId w15:val="{725EB180-EADA-45BC-B53D-282D10E3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2024-10-09T09:23:00Z</cp:lastPrinted>
  <dcterms:created xsi:type="dcterms:W3CDTF">2024-07-05T08:28:00Z</dcterms:created>
  <dcterms:modified xsi:type="dcterms:W3CDTF">2024-10-09T09:23:00Z</dcterms:modified>
</cp:coreProperties>
</file>